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EC1D86" w14:textId="77777777" w:rsidR="00B62D4E" w:rsidRPr="00B62D4E" w:rsidRDefault="00B62D4E" w:rsidP="00B62D4E">
      <w:pPr>
        <w:shd w:val="clear" w:color="auto" w:fill="F4F4F4"/>
        <w:spacing w:after="240" w:line="240" w:lineRule="auto"/>
        <w:rPr>
          <w:rFonts w:ascii="Arial" w:eastAsia="Times New Roman" w:hAnsi="Arial" w:cs="Arial"/>
          <w:color w:val="000000"/>
          <w:sz w:val="20"/>
          <w:szCs w:val="20"/>
        </w:rPr>
      </w:pPr>
      <w:r w:rsidRPr="00B62D4E">
        <w:rPr>
          <w:rFonts w:ascii="Arial" w:eastAsia="Times New Roman" w:hAnsi="Arial" w:cs="Arial"/>
          <w:color w:val="000000"/>
          <w:sz w:val="20"/>
          <w:szCs w:val="20"/>
        </w:rPr>
        <w:t>Review this video about jobs for the future and include what you have learned in your answers:</w:t>
      </w:r>
    </w:p>
    <w:p w14:paraId="2F358A7A" w14:textId="77777777" w:rsidR="00B62D4E" w:rsidRPr="00B62D4E" w:rsidRDefault="00B62D4E" w:rsidP="00B62D4E">
      <w:pPr>
        <w:numPr>
          <w:ilvl w:val="0"/>
          <w:numId w:val="1"/>
        </w:numPr>
        <w:shd w:val="clear" w:color="auto" w:fill="F4F4F4"/>
        <w:spacing w:after="0" w:line="240" w:lineRule="auto"/>
        <w:ind w:left="0"/>
        <w:rPr>
          <w:rFonts w:ascii="inherit" w:eastAsia="Times New Roman" w:hAnsi="inherit" w:cs="Arial"/>
          <w:color w:val="000000"/>
          <w:sz w:val="20"/>
          <w:szCs w:val="20"/>
        </w:rPr>
      </w:pPr>
      <w:hyperlink r:id="rId5" w:tgtFrame="_blank" w:history="1">
        <w:r w:rsidRPr="00B62D4E">
          <w:rPr>
            <w:rFonts w:ascii="inherit" w:eastAsia="Times New Roman" w:hAnsi="inherit" w:cs="Arial"/>
            <w:color w:val="1874A4"/>
            <w:sz w:val="20"/>
            <w:szCs w:val="20"/>
            <w:u w:val="single"/>
            <w:bdr w:val="none" w:sz="0" w:space="0" w:color="auto" w:frame="1"/>
          </w:rPr>
          <w:t>https://www.ted.com/talks/anthony_goldbloom_the_jobs_we_ll_lose_to_machines_and_the_ones_we_won_t</w:t>
        </w:r>
      </w:hyperlink>
    </w:p>
    <w:p w14:paraId="340E3A45" w14:textId="77777777" w:rsidR="00B62D4E" w:rsidRPr="00B62D4E" w:rsidRDefault="00B62D4E" w:rsidP="00B62D4E">
      <w:pPr>
        <w:shd w:val="clear" w:color="auto" w:fill="F4F4F4"/>
        <w:spacing w:after="240" w:line="240" w:lineRule="auto"/>
        <w:rPr>
          <w:rFonts w:ascii="Arial" w:eastAsia="Times New Roman" w:hAnsi="Arial" w:cs="Arial"/>
          <w:color w:val="000000"/>
          <w:sz w:val="20"/>
          <w:szCs w:val="20"/>
        </w:rPr>
      </w:pPr>
      <w:r w:rsidRPr="00B62D4E">
        <w:rPr>
          <w:rFonts w:ascii="Arial" w:eastAsia="Times New Roman" w:hAnsi="Arial" w:cs="Arial"/>
          <w:color w:val="000000"/>
          <w:sz w:val="20"/>
          <w:szCs w:val="20"/>
        </w:rPr>
        <w:t>Describe in 100 to 300 words any experience or background in operations or supply chain management. Your experience can come from being an employee or as a consumer of goods or services. Remember supply chain can include anything from purchasing, operations, manufacturing, marketing, packaging, delivery, consumer interaction, so if you have worked or purchased anything you have probably come in contact with a supply chain. Connect your experience in at least one way with the textbook readings for this week. </w:t>
      </w:r>
    </w:p>
    <w:p w14:paraId="4B49C325" w14:textId="318C4A29" w:rsidR="00CE5B49" w:rsidRDefault="005E39E8"/>
    <w:p w14:paraId="2290FC2A" w14:textId="77777777" w:rsidR="005E39E8" w:rsidRPr="005E39E8" w:rsidRDefault="005E39E8" w:rsidP="005E39E8">
      <w:pPr>
        <w:numPr>
          <w:ilvl w:val="0"/>
          <w:numId w:val="2"/>
        </w:numPr>
        <w:shd w:val="clear" w:color="auto" w:fill="F4F4F4"/>
        <w:spacing w:after="0" w:line="240" w:lineRule="auto"/>
        <w:ind w:left="0"/>
        <w:rPr>
          <w:rFonts w:ascii="inherit" w:eastAsia="Times New Roman" w:hAnsi="inherit" w:cs="Arial"/>
          <w:color w:val="000000"/>
          <w:sz w:val="20"/>
          <w:szCs w:val="20"/>
        </w:rPr>
      </w:pPr>
      <w:hyperlink r:id="rId6" w:tgtFrame="_blank" w:history="1">
        <w:r w:rsidRPr="005E39E8">
          <w:rPr>
            <w:rFonts w:ascii="inherit" w:eastAsia="Times New Roman" w:hAnsi="inherit" w:cs="Arial"/>
            <w:color w:val="1874A4"/>
            <w:sz w:val="20"/>
            <w:szCs w:val="20"/>
            <w:u w:val="single"/>
            <w:bdr w:val="none" w:sz="0" w:space="0" w:color="auto" w:frame="1"/>
          </w:rPr>
          <w:t>https://www.ted.com/talks/anthony_goldbloom_the_jobs_we_ll_lose_to_machines_and_the_ones_we_won_t</w:t>
        </w:r>
      </w:hyperlink>
    </w:p>
    <w:p w14:paraId="715C1A97" w14:textId="5FDA65A2" w:rsidR="005E39E8" w:rsidRDefault="005E39E8" w:rsidP="005E39E8">
      <w:pPr>
        <w:jc w:val="right"/>
      </w:pPr>
    </w:p>
    <w:p w14:paraId="5879D6B6" w14:textId="278A094F" w:rsidR="005E39E8" w:rsidRPr="005E39E8" w:rsidRDefault="005E39E8" w:rsidP="005E39E8">
      <w:r>
        <w:t xml:space="preserve">You can copy and paste the link in a web browser </w:t>
      </w:r>
    </w:p>
    <w:sectPr w:rsidR="005E39E8" w:rsidRPr="005E39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02989"/>
    <w:multiLevelType w:val="multilevel"/>
    <w:tmpl w:val="5364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2CC547A"/>
    <w:multiLevelType w:val="multilevel"/>
    <w:tmpl w:val="25FC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4E"/>
    <w:rsid w:val="00465590"/>
    <w:rsid w:val="005E39E8"/>
    <w:rsid w:val="00B62D4E"/>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E129"/>
  <w15:chartTrackingRefBased/>
  <w15:docId w15:val="{E6C6ACB1-0306-4D15-BD52-8A72D62E1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2D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2D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771670">
      <w:bodyDiv w:val="1"/>
      <w:marLeft w:val="0"/>
      <w:marRight w:val="0"/>
      <w:marTop w:val="0"/>
      <w:marBottom w:val="0"/>
      <w:divBdr>
        <w:top w:val="none" w:sz="0" w:space="0" w:color="auto"/>
        <w:left w:val="none" w:sz="0" w:space="0" w:color="auto"/>
        <w:bottom w:val="none" w:sz="0" w:space="0" w:color="auto"/>
        <w:right w:val="none" w:sz="0" w:space="0" w:color="auto"/>
      </w:divBdr>
    </w:div>
    <w:div w:id="65149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anthony_goldbloom_the_jobs_we_ll_lose_to_machines_and_the_ones_we_won_t" TargetMode="External"/><Relationship Id="rId5" Type="http://schemas.openxmlformats.org/officeDocument/2006/relationships/hyperlink" Target="https://www.ted.com/talks/anthony_goldbloom_the_jobs_we_ll_lose_to_machines_and_the_ones_we_won_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2</cp:revision>
  <dcterms:created xsi:type="dcterms:W3CDTF">2020-08-30T01:29:00Z</dcterms:created>
  <dcterms:modified xsi:type="dcterms:W3CDTF">2020-08-30T01:39:00Z</dcterms:modified>
</cp:coreProperties>
</file>